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2" w:y="12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0" w:x="1485" w:y="31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Referencia: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20" w:x="3177" w:y="31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2022/00000118G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3177" w:y="3102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PRESUPUESTOS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860" w:x="1485" w:y="34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Procedimiento: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0" w:x="1485" w:y="3439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Intervención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(DHS)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461" w:x="1843" w:y="457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ffffff"/>
          <w:spacing w:val="0"/>
          <w:sz w:val="22"/>
        </w:rPr>
        <w:t>ANEXO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DE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BENEFICIOS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FISCALES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EN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TRIBUTOS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LOCALES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PARA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EL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461" w:x="1843" w:y="4573"/>
        <w:widowControl w:val="off"/>
        <w:autoSpaceDE w:val="off"/>
        <w:autoSpaceDN w:val="off"/>
        <w:spacing w:before="0" w:after="0" w:line="267" w:lineRule="exact"/>
        <w:ind w:left="305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ffffff"/>
          <w:spacing w:val="0"/>
          <w:sz w:val="22"/>
        </w:rPr>
        <w:t>EJERCICIO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2022.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2" w:x="1417" w:y="5425"/>
        <w:widowControl w:val="off"/>
        <w:autoSpaceDE w:val="off"/>
        <w:autoSpaceDN w:val="off"/>
        <w:spacing w:before="0" w:after="0" w:line="292" w:lineRule="exact"/>
        <w:ind w:left="708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este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anexo</w:t>
      </w:r>
      <w:r>
        <w:rPr>
          <w:rFonts w:ascii="Verdana"/>
          <w:color w:val="000000"/>
          <w:spacing w:val="3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deben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incluir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manera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detallada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5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fiscales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tributos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locales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su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incidencia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ingresos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cada</w:t>
      </w:r>
      <w:r>
        <w:rPr>
          <w:rFonts w:ascii="Verdana"/>
          <w:color w:val="000000"/>
          <w:spacing w:val="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Entidad.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5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5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concreto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Anexo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5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Beneficios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(ABF)</w:t>
      </w:r>
      <w:r>
        <w:rPr>
          <w:rFonts w:ascii="Verdana"/>
          <w:color w:val="000000"/>
          <w:spacing w:val="5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tiene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como</w:t>
      </w:r>
      <w:r>
        <w:rPr>
          <w:rFonts w:ascii="Verdana"/>
          <w:color w:val="000000"/>
          <w:spacing w:val="5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principal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5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objetivo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  <w:u w:val="single"/>
        </w:rPr>
        <w:t>cuantificar</w:t>
      </w:r>
      <w:r>
        <w:rPr>
          <w:rFonts w:ascii="Verdana"/>
          <w:color w:val="000000"/>
          <w:spacing w:val="26"/>
          <w:sz w:val="24"/>
          <w:u w:val="single"/>
        </w:rPr>
        <w:t xml:space="preserve"> </w:t>
      </w:r>
      <w:r>
        <w:rPr>
          <w:rFonts w:ascii="Verdana"/>
          <w:color w:val="000000"/>
          <w:spacing w:val="0"/>
          <w:sz w:val="24"/>
          <w:u w:val="single"/>
        </w:rPr>
        <w:t>los</w:t>
      </w:r>
      <w:r>
        <w:rPr>
          <w:rFonts w:ascii="Verdana"/>
          <w:color w:val="000000"/>
          <w:spacing w:val="26"/>
          <w:sz w:val="24"/>
          <w:u w:val="single"/>
        </w:rPr>
        <w:t xml:space="preserve"> </w:t>
      </w:r>
      <w:r>
        <w:rPr>
          <w:rFonts w:ascii="Verdana"/>
          <w:color w:val="000000"/>
          <w:spacing w:val="0"/>
          <w:sz w:val="24"/>
          <w:u w:val="single"/>
        </w:rPr>
        <w:t>beneficios</w:t>
      </w:r>
      <w:r>
        <w:rPr>
          <w:rFonts w:ascii="Verdana"/>
          <w:color w:val="000000"/>
          <w:spacing w:val="26"/>
          <w:sz w:val="24"/>
          <w:u w:val="single"/>
        </w:rPr>
        <w:t xml:space="preserve"> </w:t>
      </w:r>
      <w:r>
        <w:rPr>
          <w:rFonts w:ascii="Verdana"/>
          <w:color w:val="000000"/>
          <w:spacing w:val="0"/>
          <w:sz w:val="24"/>
          <w:u w:val="single"/>
        </w:rPr>
        <w:t>fiscales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afectan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tributos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así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5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dar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cumplimiento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mandato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recogido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artículo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168.1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e)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TRLHL.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7175"/>
        <w:widowControl w:val="off"/>
        <w:autoSpaceDE w:val="off"/>
        <w:autoSpaceDN w:val="off"/>
        <w:spacing w:before="0" w:after="0" w:line="292" w:lineRule="exact"/>
        <w:ind w:left="708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Con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objetivo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dar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cumplimiento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dicho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artículo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168.1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e)</w:t>
      </w:r>
      <w:r>
        <w:rPr>
          <w:rFonts w:ascii="Verdana"/>
          <w:color w:val="000000"/>
          <w:spacing w:val="4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717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TRLHL,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indica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siguiente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contenido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mínimo: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480" w:x="1777" w:y="80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MVDVH+Arimo" w:hAnsi="CMVDVH+Arimo" w:cs="CMVDVH+Arimo"/>
          <w:color w:val="000000"/>
          <w:spacing w:val="0"/>
          <w:sz w:val="24"/>
        </w:rPr>
        <w:t>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777" w:y="8074"/>
        <w:widowControl w:val="off"/>
        <w:autoSpaceDE w:val="off"/>
        <w:autoSpaceDN w:val="off"/>
        <w:spacing w:before="24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MVDVH+Arimo" w:hAnsi="CMVDVH+Arimo" w:cs="CMVDVH+Arimo"/>
          <w:color w:val="000000"/>
          <w:spacing w:val="0"/>
          <w:sz w:val="24"/>
        </w:rPr>
        <w:t>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651" w:x="2126" w:y="805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 w:hAnsi="Verdana" w:cs="Verdana"/>
          <w:color w:val="000000"/>
          <w:spacing w:val="0"/>
          <w:sz w:val="24"/>
        </w:rPr>
        <w:t>Delimitación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concepto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603" w:x="2126" w:y="834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examen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cambios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normativos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recientes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pudieran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afectar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603" w:x="2126" w:y="834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y,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cuando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dispone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información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suficiente,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6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procedimiento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603" w:x="2126" w:y="834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para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evaluarlos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cuantitativamente.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480" w:x="1777" w:y="92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CMVDVH+Arimo" w:hAnsi="CMVDVH+Arimo" w:cs="CMVDVH+Arimo"/>
          <w:color w:val="000000"/>
          <w:spacing w:val="0"/>
          <w:sz w:val="24"/>
        </w:rPr>
        <w:t>—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603" w:x="2126" w:y="921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clasificación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cuantificación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beneficios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</w:t>
      </w:r>
      <w:r>
        <w:rPr>
          <w:rFonts w:ascii="Verdana"/>
          <w:color w:val="000000"/>
          <w:spacing w:val="13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por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603" w:x="2126" w:y="921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tributos.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411" w:x="1417" w:y="1009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1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4960" w:x="1588" w:y="1009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.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CONCEPTO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DE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BENEFICIO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FISCAL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8604" w:x="2125" w:y="1067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  <w:u w:val="single"/>
        </w:rPr>
        <w:t>A</w:t>
      </w:r>
      <w:r>
        <w:rPr>
          <w:rFonts w:ascii="Verdana"/>
          <w:b w:val="on"/>
          <w:color w:val="000000"/>
          <w:spacing w:val="27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modo</w:t>
      </w:r>
      <w:r>
        <w:rPr>
          <w:rFonts w:ascii="Verdana"/>
          <w:b w:val="on"/>
          <w:color w:val="000000"/>
          <w:spacing w:val="27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de</w:t>
      </w:r>
      <w:r>
        <w:rPr>
          <w:rFonts w:ascii="Verdana"/>
          <w:b w:val="on"/>
          <w:color w:val="000000"/>
          <w:spacing w:val="27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Ejemplo:</w:t>
      </w:r>
      <w:r>
        <w:rPr>
          <w:rFonts w:ascii="Verdana"/>
          <w:b w:val="on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entiende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como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expresión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cifrada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096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 w:hAnsi="Verdana" w:cs="Verdana"/>
          <w:color w:val="000000"/>
          <w:spacing w:val="0"/>
          <w:sz w:val="24"/>
        </w:rPr>
        <w:t>disminución/aumento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7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ingresos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tributarios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que,</w:t>
      </w:r>
      <w:r>
        <w:rPr>
          <w:rFonts w:ascii="Verdana"/>
          <w:color w:val="000000"/>
          <w:spacing w:val="7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presumiblemente,</w:t>
      </w:r>
      <w:r>
        <w:rPr>
          <w:rFonts w:ascii="Verdana"/>
          <w:color w:val="000000"/>
          <w:spacing w:val="7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096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 w:hAnsi="Verdana" w:cs="Verdana"/>
          <w:color w:val="000000"/>
          <w:spacing w:val="0"/>
          <w:sz w:val="24"/>
        </w:rPr>
        <w:t>producirá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largo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año,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como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consecuencia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existencia</w:t>
      </w:r>
      <w:r>
        <w:rPr>
          <w:rFonts w:ascii="Verdana"/>
          <w:color w:val="000000"/>
          <w:spacing w:val="8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096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incentivos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fiscales/disminuciones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cuota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fiscal,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orientados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al</w:t>
      </w:r>
      <w:r>
        <w:rPr>
          <w:rFonts w:ascii="Verdana"/>
          <w:color w:val="000000"/>
          <w:spacing w:val="2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logro</w:t>
      </w:r>
      <w:r>
        <w:rPr>
          <w:rFonts w:ascii="Verdana"/>
          <w:color w:val="000000"/>
          <w:spacing w:val="1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096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determinados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objetivos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política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económica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social.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2425"/>
        <w:widowControl w:val="off"/>
        <w:autoSpaceDE w:val="off"/>
        <w:autoSpaceDN w:val="off"/>
        <w:spacing w:before="0" w:after="0" w:line="292" w:lineRule="exact"/>
        <w:ind w:left="708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2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BF</w:t>
      </w:r>
      <w:r>
        <w:rPr>
          <w:rFonts w:ascii="Verdana"/>
          <w:b w:val="on"/>
          <w:color w:val="000000"/>
          <w:spacing w:val="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refieren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exclusivamente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propio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2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Municipio.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todo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caso.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rasgos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condiciones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un</w:t>
      </w:r>
      <w:r>
        <w:rPr>
          <w:rFonts w:ascii="Verdana"/>
          <w:color w:val="000000"/>
          <w:spacing w:val="2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determinado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2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concepto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parámetro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impositivo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debe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poseer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para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considere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1242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  <w:u w:val="single"/>
        </w:rPr>
      </w:pPr>
      <w:r>
        <w:rPr>
          <w:rFonts w:ascii="Verdana"/>
          <w:color w:val="000000"/>
          <w:spacing w:val="0"/>
          <w:sz w:val="24"/>
        </w:rPr>
        <w:t>genera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un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fiscal,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4"/>
          <w:u w:val="single"/>
        </w:rPr>
        <w:t>podrán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ser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los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siguientes:</w:t>
      </w:r>
      <w:r>
        <w:rPr>
          <w:rFonts w:ascii="Verdana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8952" w:x="1777" w:y="13884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a.</w:t>
      </w:r>
      <w:r>
        <w:rPr>
          <w:rFonts w:ascii="Verdana"/>
          <w:b w:val="on"/>
          <w:color w:val="000000"/>
          <w:spacing w:val="2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Ser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un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incentivo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que,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por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razones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política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fiscal,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económica</w:t>
      </w:r>
      <w:r>
        <w:rPr>
          <w:rFonts w:ascii="Verdana"/>
          <w:color w:val="000000"/>
          <w:spacing w:val="5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13884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social,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integre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ordenamiento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tributario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esté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dirigido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24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un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13884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determinado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colectivo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contribuyentes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potenciar</w:t>
      </w:r>
      <w:r>
        <w:rPr>
          <w:rFonts w:ascii="Verdana"/>
          <w:color w:val="000000"/>
          <w:spacing w:val="2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2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desarrollo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13884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una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actividad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económica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concreta.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14157734214714631757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2" w:y="12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52" w:x="1777" w:y="2573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b.</w:t>
      </w:r>
      <w:r>
        <w:rPr>
          <w:rFonts w:ascii="Verdana"/>
          <w:b w:val="on"/>
          <w:color w:val="000000"/>
          <w:spacing w:val="1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Desviarse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forma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intencionada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respecto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estructura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básica</w:t>
      </w:r>
      <w:r>
        <w:rPr>
          <w:rFonts w:ascii="Verdana"/>
          <w:color w:val="000000"/>
          <w:spacing w:val="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2573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tributo,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entendiendo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por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ella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configuración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estable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3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responde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2573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al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hecho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imponible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pretende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gravar.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2573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c.</w:t>
      </w:r>
      <w:r>
        <w:rPr>
          <w:rFonts w:ascii="Verdana"/>
          <w:b w:val="on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Existir</w:t>
      </w:r>
      <w:r>
        <w:rPr>
          <w:rFonts w:ascii="Verdana"/>
          <w:color w:val="000000"/>
          <w:spacing w:val="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posibilidad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legal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alterar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sistema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para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eliminar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2573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beneficio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cambiar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su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definición.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403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d.</w:t>
      </w:r>
      <w:r>
        <w:rPr>
          <w:rFonts w:ascii="Verdana"/>
          <w:b w:val="on"/>
          <w:color w:val="000000"/>
          <w:spacing w:val="1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No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presentarse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compensación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alguna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eventual</w:t>
      </w:r>
      <w:r>
        <w:rPr>
          <w:rFonts w:ascii="Verdana"/>
          <w:color w:val="000000"/>
          <w:spacing w:val="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</w:t>
      </w:r>
      <w:r>
        <w:rPr>
          <w:rFonts w:ascii="Verdana"/>
          <w:color w:val="000000"/>
          <w:spacing w:val="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</w:t>
      </w:r>
      <w:r>
        <w:rPr>
          <w:rFonts w:ascii="Verdana"/>
          <w:color w:val="000000"/>
          <w:spacing w:val="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4031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otra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figura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sistema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4906"/>
        <w:widowControl w:val="off"/>
        <w:autoSpaceDE w:val="off"/>
        <w:autoSpaceDN w:val="off"/>
        <w:spacing w:before="0" w:after="0" w:line="292" w:lineRule="exact"/>
        <w:ind w:left="36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Si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bien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debe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quedar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claro,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Municipios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deben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reconocer</w:t>
      </w:r>
      <w:r>
        <w:rPr>
          <w:rFonts w:ascii="Verdana"/>
          <w:color w:val="000000"/>
          <w:spacing w:val="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como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312" w:x="1417" w:y="490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  <w:u w:val="single"/>
        </w:rPr>
      </w:pPr>
      <w:r>
        <w:rPr>
          <w:rFonts w:ascii="Verdana"/>
          <w:color w:val="000000"/>
          <w:spacing w:val="0"/>
          <w:sz w:val="24"/>
        </w:rPr>
        <w:t>beneficios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fiscales,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tributos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locales,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incluidos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39"/>
          <w:sz w:val="24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4"/>
          <w:u w:val="single"/>
        </w:rPr>
        <w:t>artículo</w:t>
      </w:r>
      <w:r>
        <w:rPr>
          <w:rFonts w:ascii="Verdana"/>
          <w:b w:val="on"/>
          <w:color w:val="000000"/>
          <w:spacing w:val="39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9</w:t>
      </w:r>
      <w:r>
        <w:rPr>
          <w:rFonts w:ascii="Verdana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9312" w:x="1417" w:y="490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  <w:u w:val="single"/>
        </w:rPr>
        <w:t>del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TRLHL</w:t>
      </w:r>
      <w:r>
        <w:rPr>
          <w:rFonts w:ascii="Verdana"/>
          <w:b w:val="on"/>
          <w:color w:val="000000"/>
          <w:spacing w:val="0"/>
          <w:sz w:val="24"/>
        </w:rPr>
        <w:t>,</w:t>
      </w:r>
      <w:r>
        <w:rPr>
          <w:rFonts w:ascii="Verdana"/>
          <w:b w:val="on"/>
          <w:color w:val="000000"/>
          <w:spacing w:val="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concreto: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3" w:x="1777" w:y="6073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1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6073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.</w:t>
      </w:r>
      <w:r>
        <w:rPr>
          <w:rFonts w:ascii="Verdana"/>
          <w:color w:val="000000"/>
          <w:spacing w:val="2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expresamente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previstos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las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normas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rango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ley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4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6073"/>
        <w:widowControl w:val="off"/>
        <w:autoSpaceDE w:val="off"/>
        <w:autoSpaceDN w:val="off"/>
        <w:spacing w:before="0" w:after="0" w:line="292" w:lineRule="exact"/>
        <w:ind w:left="207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derivados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aplicación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tratados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internacionales,</w:t>
      </w:r>
      <w:r>
        <w:rPr>
          <w:rFonts w:ascii="Verdana"/>
          <w:color w:val="000000"/>
          <w:spacing w:val="14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6073"/>
        <w:widowControl w:val="off"/>
        <w:autoSpaceDE w:val="off"/>
        <w:autoSpaceDN w:val="off"/>
        <w:spacing w:before="0" w:after="0" w:line="292" w:lineRule="exact"/>
        <w:ind w:left="207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excepcionalmente</w:t>
      </w:r>
      <w:r>
        <w:rPr>
          <w:rFonts w:ascii="Verdana"/>
          <w:color w:val="000000"/>
          <w:spacing w:val="0"/>
          <w:sz w:val="24"/>
        </w:rPr>
        <w:t>,</w:t>
      </w:r>
      <w:r>
        <w:rPr>
          <w:rFonts w:ascii="Verdana"/>
          <w:color w:val="000000"/>
          <w:spacing w:val="1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las</w:t>
      </w:r>
      <w:r>
        <w:rPr>
          <w:rFonts w:ascii="Verdana"/>
          <w:color w:val="000000"/>
          <w:spacing w:val="1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1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establezcan</w:t>
      </w:r>
      <w:r>
        <w:rPr>
          <w:rFonts w:ascii="Verdana"/>
          <w:color w:val="000000"/>
          <w:spacing w:val="1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11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sus</w:t>
      </w:r>
      <w:r>
        <w:rPr>
          <w:rFonts w:ascii="Verdana"/>
          <w:color w:val="000000"/>
          <w:spacing w:val="1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ordenanzas</w:t>
      </w:r>
      <w:r>
        <w:rPr>
          <w:rFonts w:ascii="Verdana"/>
          <w:color w:val="000000"/>
          <w:spacing w:val="12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6073"/>
        <w:widowControl w:val="off"/>
        <w:autoSpaceDE w:val="off"/>
        <w:autoSpaceDN w:val="off"/>
        <w:spacing w:before="0" w:after="0" w:line="292" w:lineRule="exact"/>
        <w:ind w:left="207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supuestos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expresamente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previstos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por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ley.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3" w:x="1777" w:y="724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2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3" w:x="1777" w:y="724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3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5955" w:x="1930" w:y="724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.</w:t>
      </w:r>
      <w:r>
        <w:rPr>
          <w:rFonts w:ascii="Verdana"/>
          <w:color w:val="000000"/>
          <w:spacing w:val="2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fórmulas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compensación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procedan.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753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.</w:t>
      </w:r>
      <w:r>
        <w:rPr>
          <w:rFonts w:ascii="Verdana"/>
          <w:color w:val="000000"/>
          <w:spacing w:val="25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Cuando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Estado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otorgue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moratorias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aplazamientos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pago</w:t>
      </w:r>
      <w:r>
        <w:rPr>
          <w:rFonts w:ascii="Verdana"/>
          <w:color w:val="000000"/>
          <w:spacing w:val="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7531"/>
        <w:widowControl w:val="off"/>
        <w:autoSpaceDE w:val="off"/>
        <w:autoSpaceDN w:val="off"/>
        <w:spacing w:before="0" w:after="0" w:line="292" w:lineRule="exact"/>
        <w:ind w:left="207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tributos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locales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alguna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persona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entidad,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quedará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obligado</w:t>
      </w:r>
      <w:r>
        <w:rPr>
          <w:rFonts w:ascii="Verdana"/>
          <w:color w:val="000000"/>
          <w:spacing w:val="73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7531"/>
        <w:widowControl w:val="off"/>
        <w:autoSpaceDE w:val="off"/>
        <w:autoSpaceDN w:val="off"/>
        <w:spacing w:before="0" w:after="0" w:line="292" w:lineRule="exact"/>
        <w:ind w:left="207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arbitrar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las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fórmulas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compensación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anticipo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procedan</w:t>
      </w:r>
      <w:r>
        <w:rPr>
          <w:rFonts w:ascii="Verdana"/>
          <w:color w:val="000000"/>
          <w:spacing w:val="4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799" w:x="1930" w:y="7531"/>
        <w:widowControl w:val="off"/>
        <w:autoSpaceDE w:val="off"/>
        <w:autoSpaceDN w:val="off"/>
        <w:spacing w:before="0" w:after="0" w:line="292" w:lineRule="exact"/>
        <w:ind w:left="207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favor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entidad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local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respectiva.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9282"/>
        <w:widowControl w:val="off"/>
        <w:autoSpaceDE w:val="off"/>
        <w:autoSpaceDN w:val="off"/>
        <w:spacing w:before="0" w:after="0" w:line="292" w:lineRule="exact"/>
        <w:ind w:left="348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No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obstante,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analizado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documento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Presupuesto,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se</w:t>
      </w:r>
      <w:r>
        <w:rPr>
          <w:rFonts w:ascii="Verdana"/>
          <w:color w:val="000000"/>
          <w:spacing w:val="5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observa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8952" w:x="1777" w:y="928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que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no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constan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beneficios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fiscales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para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presente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ejercicio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2022.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08" w:x="5960" w:y="11455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2"/>
          <w:sz w:val="15"/>
        </w:rPr>
        <w:t>El</w:t>
      </w:r>
      <w:r>
        <w:rPr>
          <w:rFonts w:ascii="WKJTPQ+ArialMT"/>
          <w:color w:val="000000"/>
          <w:spacing w:val="-1"/>
          <w:sz w:val="15"/>
        </w:rPr>
        <w:t xml:space="preserve"> </w:t>
      </w:r>
      <w:r>
        <w:rPr>
          <w:rFonts w:ascii="WKJTPQ+ArialMT"/>
          <w:color w:val="000000"/>
          <w:spacing w:val="2"/>
          <w:sz w:val="15"/>
        </w:rPr>
        <w:t>Alcalde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1757" w:x="5960" w:y="11608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3"/>
          <w:sz w:val="15"/>
        </w:rPr>
        <w:t>DOMINGO</w:t>
      </w:r>
      <w:r>
        <w:rPr>
          <w:rFonts w:ascii="WKJTPQ+ArialMT"/>
          <w:color w:val="000000"/>
          <w:spacing w:val="1"/>
          <w:sz w:val="15"/>
        </w:rPr>
        <w:t xml:space="preserve"> </w:t>
      </w:r>
      <w:r>
        <w:rPr>
          <w:rFonts w:ascii="WKJTPQ+ArialMT"/>
          <w:color w:val="000000"/>
          <w:spacing w:val="2"/>
          <w:sz w:val="15"/>
        </w:rPr>
        <w:t>JUAN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1757" w:x="5960" w:y="116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2"/>
          <w:sz w:val="15"/>
        </w:rPr>
        <w:t>JIMENEZ</w:t>
      </w:r>
      <w:r>
        <w:rPr>
          <w:rFonts w:ascii="WKJTPQ+ArialMT"/>
          <w:color w:val="000000"/>
          <w:spacing w:val="1"/>
          <w:sz w:val="15"/>
        </w:rPr>
        <w:t xml:space="preserve"> </w:t>
      </w:r>
      <w:r>
        <w:rPr>
          <w:rFonts w:ascii="WKJTPQ+ArialMT"/>
          <w:color w:val="000000"/>
          <w:spacing w:val="2"/>
          <w:sz w:val="15"/>
        </w:rPr>
        <w:t>GONZALEZ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1508" w:x="5960" w:y="11916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2"/>
          <w:sz w:val="15"/>
        </w:rPr>
        <w:t>10/01/20229:48:17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1702" w:x="5960" w:y="12070"/>
        <w:widowControl w:val="off"/>
        <w:autoSpaceDE w:val="off"/>
        <w:autoSpaceDN w:val="off"/>
        <w:spacing w:before="0" w:after="0" w:line="172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2"/>
          <w:sz w:val="15"/>
        </w:rPr>
        <w:t>AYUNTAMIENTO</w:t>
      </w:r>
      <w:r>
        <w:rPr>
          <w:rFonts w:ascii="WKJTPQ+ArialMT"/>
          <w:color w:val="000000"/>
          <w:spacing w:val="1"/>
          <w:sz w:val="15"/>
        </w:rPr>
        <w:t xml:space="preserve"> </w:t>
      </w:r>
      <w:r>
        <w:rPr>
          <w:rFonts w:ascii="WKJTPQ+ArialMT"/>
          <w:color w:val="000000"/>
          <w:spacing w:val="3"/>
          <w:sz w:val="15"/>
        </w:rPr>
        <w:t>DE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1702" w:x="5960" w:y="12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2"/>
          <w:sz w:val="15"/>
        </w:rPr>
        <w:t>PUERTO</w:t>
      </w:r>
      <w:r>
        <w:rPr>
          <w:rFonts w:ascii="WKJTPQ+ArialMT"/>
          <w:color w:val="000000"/>
          <w:spacing w:val="1"/>
          <w:sz w:val="15"/>
        </w:rPr>
        <w:t xml:space="preserve"> </w:t>
      </w:r>
      <w:r>
        <w:rPr>
          <w:rFonts w:ascii="WKJTPQ+ArialMT"/>
          <w:color w:val="000000"/>
          <w:spacing w:val="3"/>
          <w:sz w:val="15"/>
        </w:rPr>
        <w:t>DEL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1702" w:x="5960" w:y="12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WKJTPQ+ArialMT"/>
          <w:color w:val="000000"/>
          <w:spacing w:val="0"/>
          <w:sz w:val="15"/>
        </w:rPr>
      </w:pPr>
      <w:r>
        <w:rPr>
          <w:rFonts w:ascii="WKJTPQ+ArialMT"/>
          <w:color w:val="000000"/>
          <w:spacing w:val="2"/>
          <w:sz w:val="15"/>
        </w:rPr>
        <w:t>ROSARIO</w:t>
      </w:r>
      <w:r>
        <w:rPr>
          <w:rFonts w:ascii="WKJTPQ+ArialMT"/>
          <w:color w:val="000000"/>
          <w:spacing w:val="0"/>
          <w:sz w:val="15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2" w:y="15971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14157734214714631757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MVDVH+Arimo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F0F02BB-0000-0000-0000-000000000000}"/>
  </w:font>
  <w:font w:name="WKJTPQ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02CE3D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526</Words>
  <Characters>3036</Characters>
  <Application>Aspose</Application>
  <DocSecurity>0</DocSecurity>
  <Lines>75</Lines>
  <Paragraphs>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2023-11-10T10:31:42+00:00</dcterms:created>
  <dcterms:modified xmlns:xsi="http://www.w3.org/2001/XMLSchema-instance" xmlns:dcterms="http://purl.org/dc/terms/" xsi:type="dcterms:W3CDTF">2023-11-10T10:31:42+00:00</dcterms:modified>
</coreProperties>
</file>