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DD" w:rsidRDefault="000B05D9" w:rsidP="000B05D9">
      <w:pPr>
        <w:jc w:val="center"/>
      </w:pPr>
      <w:r>
        <w:t>Retribuciones brutas anuales del personal eventual que presta sus servicios en el Ayuntamient</w:t>
      </w:r>
      <w:r w:rsidR="007D1E93">
        <w:t>o de Puerto del Rosario año 2024</w:t>
      </w:r>
      <w:r>
        <w:t>:</w:t>
      </w:r>
    </w:p>
    <w:tbl>
      <w:tblPr>
        <w:tblStyle w:val="Tablaconcuadrcula"/>
        <w:tblW w:w="0" w:type="auto"/>
        <w:tblLook w:val="04A0"/>
      </w:tblPr>
      <w:tblGrid>
        <w:gridCol w:w="7072"/>
        <w:gridCol w:w="7072"/>
      </w:tblGrid>
      <w:tr w:rsidR="000B05D9" w:rsidTr="000B05D9">
        <w:trPr>
          <w:trHeight w:val="767"/>
        </w:trPr>
        <w:tc>
          <w:tcPr>
            <w:tcW w:w="7072" w:type="dxa"/>
            <w:shd w:val="clear" w:color="auto" w:fill="0070C0"/>
            <w:vAlign w:val="center"/>
          </w:tcPr>
          <w:p w:rsidR="000B05D9" w:rsidRPr="000B05D9" w:rsidRDefault="000B05D9" w:rsidP="000B05D9">
            <w:pPr>
              <w:jc w:val="center"/>
              <w:rPr>
                <w:sz w:val="36"/>
                <w:szCs w:val="36"/>
              </w:rPr>
            </w:pPr>
            <w:r w:rsidRPr="000B05D9">
              <w:rPr>
                <w:sz w:val="36"/>
                <w:szCs w:val="36"/>
              </w:rPr>
              <w:t>P.</w:t>
            </w:r>
            <w:r>
              <w:rPr>
                <w:sz w:val="36"/>
                <w:szCs w:val="36"/>
              </w:rPr>
              <w:t>T</w:t>
            </w:r>
            <w:r w:rsidRPr="000B05D9">
              <w:rPr>
                <w:sz w:val="36"/>
                <w:szCs w:val="36"/>
              </w:rPr>
              <w:t>RABAJO</w:t>
            </w:r>
          </w:p>
        </w:tc>
        <w:tc>
          <w:tcPr>
            <w:tcW w:w="7072" w:type="dxa"/>
            <w:shd w:val="clear" w:color="auto" w:fill="0070C0"/>
            <w:vAlign w:val="center"/>
          </w:tcPr>
          <w:p w:rsidR="000B05D9" w:rsidRPr="000B05D9" w:rsidRDefault="000B05D9" w:rsidP="000B05D9">
            <w:pPr>
              <w:jc w:val="center"/>
              <w:rPr>
                <w:sz w:val="36"/>
                <w:szCs w:val="36"/>
              </w:rPr>
            </w:pPr>
            <w:r w:rsidRPr="000B05D9">
              <w:rPr>
                <w:sz w:val="36"/>
                <w:szCs w:val="36"/>
              </w:rPr>
              <w:t>RETRIBUCIONES BRUTAS ANUALES EN €</w:t>
            </w:r>
          </w:p>
        </w:tc>
      </w:tr>
      <w:tr w:rsidR="000B05D9" w:rsidTr="000B05D9">
        <w:tc>
          <w:tcPr>
            <w:tcW w:w="7072" w:type="dxa"/>
          </w:tcPr>
          <w:p w:rsidR="000B05D9" w:rsidRDefault="000B05D9" w:rsidP="000B05D9">
            <w:pPr>
              <w:jc w:val="center"/>
            </w:pPr>
            <w:r w:rsidRPr="000B05D9">
              <w:t>Secretario-a de Área</w:t>
            </w:r>
          </w:p>
        </w:tc>
        <w:tc>
          <w:tcPr>
            <w:tcW w:w="7072" w:type="dxa"/>
          </w:tcPr>
          <w:p w:rsidR="000B05D9" w:rsidRDefault="000B05D9" w:rsidP="007D1E93">
            <w:pPr>
              <w:jc w:val="center"/>
            </w:pPr>
            <w:r>
              <w:t>3</w:t>
            </w:r>
            <w:r w:rsidR="007D1E93">
              <w:t>6.855,98</w:t>
            </w:r>
            <w:r>
              <w:t xml:space="preserve"> €</w:t>
            </w:r>
          </w:p>
        </w:tc>
      </w:tr>
      <w:tr w:rsidR="000B05D9" w:rsidTr="000B05D9">
        <w:tc>
          <w:tcPr>
            <w:tcW w:w="7072" w:type="dxa"/>
          </w:tcPr>
          <w:p w:rsidR="000B05D9" w:rsidRDefault="000B05D9" w:rsidP="000B05D9">
            <w:pPr>
              <w:jc w:val="center"/>
            </w:pPr>
            <w:r w:rsidRPr="000B05D9">
              <w:t>Secretario-a de Área</w:t>
            </w:r>
          </w:p>
        </w:tc>
        <w:tc>
          <w:tcPr>
            <w:tcW w:w="7072" w:type="dxa"/>
          </w:tcPr>
          <w:p w:rsidR="000B05D9" w:rsidRDefault="007D1E93" w:rsidP="000B05D9">
            <w:pPr>
              <w:jc w:val="center"/>
            </w:pPr>
            <w:r>
              <w:t>36.855,98 €</w:t>
            </w:r>
          </w:p>
        </w:tc>
      </w:tr>
      <w:tr w:rsidR="007D1E93" w:rsidTr="000B05D9">
        <w:tc>
          <w:tcPr>
            <w:tcW w:w="7072" w:type="dxa"/>
          </w:tcPr>
          <w:p w:rsidR="007D1E93" w:rsidRDefault="007D1E93" w:rsidP="000B05D9">
            <w:pPr>
              <w:jc w:val="center"/>
            </w:pPr>
            <w:r w:rsidRPr="000B05D9">
              <w:t>Secretario-a de Área</w:t>
            </w:r>
          </w:p>
        </w:tc>
        <w:tc>
          <w:tcPr>
            <w:tcW w:w="7072" w:type="dxa"/>
          </w:tcPr>
          <w:p w:rsidR="007D1E93" w:rsidRDefault="007D1E93" w:rsidP="007D1E93">
            <w:pPr>
              <w:jc w:val="center"/>
            </w:pPr>
            <w:r w:rsidRPr="00CF12D1">
              <w:t>36.855,98 €</w:t>
            </w:r>
          </w:p>
        </w:tc>
      </w:tr>
      <w:tr w:rsidR="007D1E93" w:rsidTr="000B05D9">
        <w:tc>
          <w:tcPr>
            <w:tcW w:w="7072" w:type="dxa"/>
          </w:tcPr>
          <w:p w:rsidR="007D1E93" w:rsidRDefault="007D1E93" w:rsidP="000B05D9">
            <w:pPr>
              <w:jc w:val="center"/>
            </w:pPr>
            <w:r w:rsidRPr="000B05D9">
              <w:t>Secretario-a de Área</w:t>
            </w:r>
          </w:p>
        </w:tc>
        <w:tc>
          <w:tcPr>
            <w:tcW w:w="7072" w:type="dxa"/>
          </w:tcPr>
          <w:p w:rsidR="007D1E93" w:rsidRDefault="007D1E93" w:rsidP="007D1E93">
            <w:pPr>
              <w:jc w:val="center"/>
            </w:pPr>
            <w:r w:rsidRPr="00CF12D1">
              <w:t>36.855,98 €</w:t>
            </w:r>
          </w:p>
        </w:tc>
      </w:tr>
      <w:tr w:rsidR="007D1E93" w:rsidTr="000B05D9">
        <w:tc>
          <w:tcPr>
            <w:tcW w:w="7072" w:type="dxa"/>
          </w:tcPr>
          <w:p w:rsidR="007D1E93" w:rsidRDefault="007D1E93" w:rsidP="000B05D9">
            <w:pPr>
              <w:jc w:val="center"/>
            </w:pPr>
            <w:r w:rsidRPr="000B05D9">
              <w:t>Secretario-a de Área</w:t>
            </w:r>
          </w:p>
        </w:tc>
        <w:tc>
          <w:tcPr>
            <w:tcW w:w="7072" w:type="dxa"/>
          </w:tcPr>
          <w:p w:rsidR="007D1E93" w:rsidRDefault="007D1E93" w:rsidP="007D1E93">
            <w:pPr>
              <w:jc w:val="center"/>
            </w:pPr>
            <w:r w:rsidRPr="00CF12D1">
              <w:t>36.855,98 €</w:t>
            </w:r>
          </w:p>
        </w:tc>
      </w:tr>
      <w:tr w:rsidR="007D1E93" w:rsidTr="000B05D9">
        <w:tc>
          <w:tcPr>
            <w:tcW w:w="7072" w:type="dxa"/>
          </w:tcPr>
          <w:p w:rsidR="007D1E93" w:rsidRDefault="007D1E93" w:rsidP="000B05D9">
            <w:pPr>
              <w:jc w:val="center"/>
            </w:pPr>
            <w:r w:rsidRPr="000B05D9">
              <w:t>Secretario-a de Área</w:t>
            </w:r>
          </w:p>
        </w:tc>
        <w:tc>
          <w:tcPr>
            <w:tcW w:w="7072" w:type="dxa"/>
          </w:tcPr>
          <w:p w:rsidR="007D1E93" w:rsidRDefault="007D1E93" w:rsidP="007D1E93">
            <w:pPr>
              <w:jc w:val="center"/>
            </w:pPr>
            <w:r w:rsidRPr="00CF12D1">
              <w:t>36.855,98 €</w:t>
            </w:r>
          </w:p>
        </w:tc>
      </w:tr>
      <w:tr w:rsidR="007D1E93" w:rsidTr="000B05D9">
        <w:tc>
          <w:tcPr>
            <w:tcW w:w="7072" w:type="dxa"/>
          </w:tcPr>
          <w:p w:rsidR="007D1E93" w:rsidRDefault="007D1E93" w:rsidP="000B05D9">
            <w:pPr>
              <w:jc w:val="center"/>
            </w:pPr>
            <w:r w:rsidRPr="000B05D9">
              <w:t>Secretario-a de Área</w:t>
            </w:r>
          </w:p>
        </w:tc>
        <w:tc>
          <w:tcPr>
            <w:tcW w:w="7072" w:type="dxa"/>
          </w:tcPr>
          <w:p w:rsidR="007D1E93" w:rsidRDefault="007D1E93" w:rsidP="007D1E93">
            <w:pPr>
              <w:jc w:val="center"/>
            </w:pPr>
            <w:r w:rsidRPr="00CF12D1">
              <w:t>36.855,98 €</w:t>
            </w:r>
          </w:p>
        </w:tc>
      </w:tr>
    </w:tbl>
    <w:p w:rsidR="000B05D9" w:rsidRPr="000B05D9" w:rsidRDefault="000B05D9" w:rsidP="000B05D9"/>
    <w:sectPr w:rsidR="000B05D9" w:rsidRPr="000B05D9" w:rsidSect="000B05D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3BAD"/>
    <w:rsid w:val="000B05D9"/>
    <w:rsid w:val="007D1E93"/>
    <w:rsid w:val="00AC49E5"/>
    <w:rsid w:val="00BD39C9"/>
    <w:rsid w:val="00C03BAD"/>
    <w:rsid w:val="00D453DB"/>
    <w:rsid w:val="00D52218"/>
    <w:rsid w:val="00DD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9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3BA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B0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Maria Cabrera</cp:lastModifiedBy>
  <cp:revision>2</cp:revision>
  <dcterms:created xsi:type="dcterms:W3CDTF">2025-03-24T08:33:00Z</dcterms:created>
  <dcterms:modified xsi:type="dcterms:W3CDTF">2025-03-24T08:33:00Z</dcterms:modified>
</cp:coreProperties>
</file>