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2BD" w:rsidRDefault="00D362BD">
      <w:pPr>
        <w:pStyle w:val="Textoindependiente"/>
        <w:rPr>
          <w:rFonts w:ascii="Arial"/>
        </w:rPr>
      </w:pPr>
    </w:p>
    <w:p w:rsidR="00D362BD" w:rsidRDefault="00D362BD">
      <w:pPr>
        <w:pStyle w:val="Textoindependiente"/>
        <w:spacing w:before="2"/>
        <w:rPr>
          <w:rFonts w:ascii="Arial"/>
        </w:rPr>
      </w:pPr>
    </w:p>
    <w:p w:rsidR="00D362BD" w:rsidRDefault="0081115B" w:rsidP="00057E59">
      <w:pPr>
        <w:spacing w:before="1"/>
        <w:ind w:left="143" w:right="140" w:firstLine="708"/>
        <w:jc w:val="both"/>
        <w:rPr>
          <w:b/>
          <w:sz w:val="24"/>
        </w:rPr>
      </w:pPr>
      <w:r>
        <w:rPr>
          <w:b/>
          <w:sz w:val="24"/>
        </w:rPr>
        <w:t>DON JUAN MANUEL GUTIÉRREZ PADRÓN, LETRADO JEFE DEL SERVICIO</w:t>
      </w:r>
      <w:r w:rsidR="00057E59">
        <w:rPr>
          <w:b/>
          <w:sz w:val="24"/>
        </w:rPr>
        <w:t xml:space="preserve"> </w:t>
      </w:r>
      <w:r>
        <w:rPr>
          <w:b/>
          <w:sz w:val="24"/>
        </w:rPr>
        <w:t>JURÍDICO/SECRETARIO</w:t>
      </w:r>
      <w:r w:rsidR="00057E59">
        <w:rPr>
          <w:b/>
          <w:sz w:val="24"/>
        </w:rPr>
        <w:t xml:space="preserve"> </w:t>
      </w:r>
      <w:r>
        <w:rPr>
          <w:b/>
          <w:sz w:val="24"/>
        </w:rPr>
        <w:t>ACCIDENTAL</w:t>
      </w:r>
      <w:r w:rsidR="00057E59">
        <w:rPr>
          <w:b/>
          <w:sz w:val="24"/>
        </w:rPr>
        <w:t xml:space="preserve"> </w:t>
      </w:r>
      <w:r>
        <w:rPr>
          <w:b/>
          <w:sz w:val="24"/>
        </w:rPr>
        <w:t>DEL</w:t>
      </w:r>
      <w:r w:rsidR="00057E59">
        <w:rPr>
          <w:b/>
          <w:sz w:val="24"/>
        </w:rPr>
        <w:t xml:space="preserve"> </w:t>
      </w:r>
      <w:r>
        <w:rPr>
          <w:b/>
          <w:sz w:val="24"/>
        </w:rPr>
        <w:t>AYUNTAMIENTO</w:t>
      </w:r>
      <w:r w:rsidR="00057E59">
        <w:rPr>
          <w:b/>
          <w:sz w:val="24"/>
        </w:rPr>
        <w:t xml:space="preserve"> </w:t>
      </w:r>
      <w:r>
        <w:rPr>
          <w:b/>
          <w:spacing w:val="-5"/>
          <w:sz w:val="24"/>
        </w:rPr>
        <w:t>DE</w:t>
      </w:r>
      <w:r w:rsidR="00057E59">
        <w:rPr>
          <w:b/>
          <w:sz w:val="24"/>
        </w:rPr>
        <w:t xml:space="preserve"> </w:t>
      </w:r>
      <w:r>
        <w:rPr>
          <w:b/>
          <w:sz w:val="24"/>
        </w:rPr>
        <w:t>PUERTO</w:t>
      </w:r>
      <w:r w:rsidR="00057E59">
        <w:rPr>
          <w:b/>
          <w:sz w:val="24"/>
        </w:rPr>
        <w:t xml:space="preserve"> </w:t>
      </w:r>
      <w:r>
        <w:rPr>
          <w:b/>
          <w:sz w:val="24"/>
        </w:rPr>
        <w:t>DEL</w:t>
      </w:r>
      <w:r w:rsidR="00057E59">
        <w:rPr>
          <w:b/>
          <w:sz w:val="24"/>
        </w:rPr>
        <w:t xml:space="preserve"> </w:t>
      </w:r>
      <w:r>
        <w:rPr>
          <w:b/>
          <w:sz w:val="24"/>
        </w:rPr>
        <w:t>ROSARIO,</w:t>
      </w:r>
      <w:r w:rsidR="00057E59">
        <w:rPr>
          <w:b/>
          <w:sz w:val="24"/>
        </w:rPr>
        <w:t xml:space="preserve"> </w:t>
      </w:r>
      <w:r>
        <w:rPr>
          <w:b/>
          <w:sz w:val="24"/>
        </w:rPr>
        <w:t>a</w:t>
      </w:r>
      <w:r w:rsidR="00057E59">
        <w:rPr>
          <w:b/>
          <w:sz w:val="24"/>
        </w:rPr>
        <w:t xml:space="preserve"> </w:t>
      </w:r>
      <w:r>
        <w:rPr>
          <w:b/>
          <w:sz w:val="24"/>
        </w:rPr>
        <w:t>petición</w:t>
      </w:r>
      <w:r w:rsidR="00057E59">
        <w:rPr>
          <w:b/>
          <w:sz w:val="24"/>
        </w:rPr>
        <w:t xml:space="preserve"> </w:t>
      </w:r>
      <w:r>
        <w:rPr>
          <w:b/>
          <w:sz w:val="24"/>
        </w:rPr>
        <w:t>del</w:t>
      </w:r>
      <w:r w:rsidR="00057E59">
        <w:rPr>
          <w:b/>
          <w:sz w:val="24"/>
        </w:rPr>
        <w:t xml:space="preserve"> </w:t>
      </w:r>
      <w:r>
        <w:rPr>
          <w:b/>
          <w:sz w:val="24"/>
        </w:rPr>
        <w:t>Departamento</w:t>
      </w:r>
      <w:r w:rsidR="00057E59">
        <w:rPr>
          <w:b/>
          <w:sz w:val="24"/>
        </w:rPr>
        <w:t xml:space="preserve"> </w:t>
      </w:r>
      <w:r>
        <w:rPr>
          <w:b/>
          <w:sz w:val="24"/>
        </w:rPr>
        <w:t>de</w:t>
      </w:r>
      <w:r w:rsidR="00057E59">
        <w:rPr>
          <w:b/>
          <w:sz w:val="24"/>
        </w:rPr>
        <w:t xml:space="preserve"> </w:t>
      </w:r>
      <w:r>
        <w:rPr>
          <w:b/>
          <w:sz w:val="24"/>
        </w:rPr>
        <w:t>Nuevas</w:t>
      </w:r>
      <w:r w:rsidR="00057E59">
        <w:rPr>
          <w:b/>
          <w:sz w:val="24"/>
        </w:rPr>
        <w:t xml:space="preserve"> </w:t>
      </w:r>
      <w:r>
        <w:rPr>
          <w:b/>
          <w:spacing w:val="-2"/>
          <w:sz w:val="24"/>
        </w:rPr>
        <w:t>Tecnologías</w:t>
      </w:r>
    </w:p>
    <w:p w:rsidR="00D362BD" w:rsidRDefault="0081115B">
      <w:pPr>
        <w:spacing w:before="276"/>
        <w:ind w:left="295" w:right="295"/>
        <w:jc w:val="center"/>
        <w:rPr>
          <w:b/>
          <w:sz w:val="24"/>
        </w:rPr>
      </w:pPr>
      <w:r>
        <w:rPr>
          <w:b/>
          <w:spacing w:val="-2"/>
          <w:sz w:val="24"/>
        </w:rPr>
        <w:t>INFORMO</w:t>
      </w:r>
    </w:p>
    <w:p w:rsidR="00D362BD" w:rsidRDefault="0081115B">
      <w:pPr>
        <w:pStyle w:val="Textoindependiente"/>
        <w:spacing w:before="276"/>
        <w:ind w:left="143" w:right="140" w:firstLine="708"/>
        <w:jc w:val="both"/>
      </w:pPr>
      <w:r>
        <w:t>Que durante el año 2025 no consta que se haya dictado Sentencia alguna que afecte a la vigencia o interpretación de normas aprobadas directamente por el Ayuntamiento de Puerto del Rosario y en el ámbito de sus Competencias (Ordena</w:t>
      </w:r>
      <w:r>
        <w:t>nzas Municipales o Reglamentos).</w:t>
      </w:r>
    </w:p>
    <w:p w:rsidR="00D362BD" w:rsidRDefault="0081115B">
      <w:pPr>
        <w:pStyle w:val="Textoindependiente"/>
        <w:spacing w:before="276"/>
        <w:ind w:left="143" w:right="140" w:firstLine="708"/>
        <w:jc w:val="both"/>
      </w:pPr>
      <w:r>
        <w:t>Y para que así conste, se extiende la presente, en Puerto del Rosario, a la fecha de su firma electrónica.</w:t>
      </w:r>
    </w:p>
    <w:p w:rsidR="00D362BD" w:rsidRDefault="00D362BD">
      <w:pPr>
        <w:pStyle w:val="Textoindependiente"/>
        <w:rPr>
          <w:sz w:val="21"/>
        </w:rPr>
      </w:pPr>
    </w:p>
    <w:p w:rsidR="00D362BD" w:rsidRDefault="00D362BD">
      <w:pPr>
        <w:pStyle w:val="Textoindependiente"/>
        <w:rPr>
          <w:sz w:val="21"/>
        </w:rPr>
      </w:pPr>
    </w:p>
    <w:p w:rsidR="00D362BD" w:rsidRDefault="00D362BD">
      <w:pPr>
        <w:pStyle w:val="Textoindependiente"/>
        <w:spacing w:before="133"/>
        <w:rPr>
          <w:sz w:val="21"/>
        </w:rPr>
      </w:pPr>
    </w:p>
    <w:p w:rsidR="00D362BD" w:rsidRDefault="00D362BD">
      <w:pPr>
        <w:pStyle w:val="Textoindependiente"/>
        <w:rPr>
          <w:rFonts w:ascii="Arial"/>
          <w:sz w:val="20"/>
        </w:rPr>
      </w:pPr>
    </w:p>
    <w:p w:rsidR="00D362BD" w:rsidRDefault="00D362BD">
      <w:pPr>
        <w:pStyle w:val="Textoindependiente"/>
        <w:rPr>
          <w:rFonts w:ascii="Arial"/>
          <w:sz w:val="20"/>
        </w:rPr>
      </w:pPr>
    </w:p>
    <w:p w:rsidR="00D362BD" w:rsidRDefault="00D362BD">
      <w:pPr>
        <w:pStyle w:val="Textoindependiente"/>
        <w:rPr>
          <w:rFonts w:ascii="Arial"/>
          <w:sz w:val="20"/>
        </w:rPr>
      </w:pPr>
    </w:p>
    <w:p w:rsidR="00D362BD" w:rsidRDefault="00D362BD">
      <w:pPr>
        <w:pStyle w:val="Textoindependiente"/>
        <w:rPr>
          <w:rFonts w:ascii="Arial"/>
          <w:sz w:val="20"/>
        </w:rPr>
      </w:pPr>
    </w:p>
    <w:p w:rsidR="00D362BD" w:rsidRDefault="00D362BD">
      <w:pPr>
        <w:pStyle w:val="Textoindependiente"/>
        <w:rPr>
          <w:rFonts w:ascii="Arial"/>
          <w:sz w:val="20"/>
        </w:rPr>
      </w:pPr>
    </w:p>
    <w:p w:rsidR="00D362BD" w:rsidRDefault="00D362BD">
      <w:pPr>
        <w:pStyle w:val="Textoindependiente"/>
        <w:rPr>
          <w:rFonts w:ascii="Arial"/>
          <w:sz w:val="20"/>
        </w:rPr>
      </w:pPr>
    </w:p>
    <w:p w:rsidR="00D362BD" w:rsidRDefault="00D362BD">
      <w:pPr>
        <w:pStyle w:val="Textoindependiente"/>
        <w:rPr>
          <w:rFonts w:ascii="Arial"/>
          <w:sz w:val="20"/>
        </w:rPr>
      </w:pPr>
    </w:p>
    <w:p w:rsidR="00D362BD" w:rsidRDefault="00D362BD">
      <w:pPr>
        <w:pStyle w:val="Textoindependiente"/>
        <w:rPr>
          <w:rFonts w:ascii="Arial"/>
          <w:sz w:val="20"/>
        </w:rPr>
      </w:pPr>
    </w:p>
    <w:p w:rsidR="00D362BD" w:rsidRDefault="00D362BD">
      <w:pPr>
        <w:pStyle w:val="Textoindependiente"/>
        <w:rPr>
          <w:rFonts w:ascii="Arial"/>
          <w:sz w:val="20"/>
        </w:rPr>
      </w:pPr>
    </w:p>
    <w:p w:rsidR="00D362BD" w:rsidRDefault="00D362BD">
      <w:pPr>
        <w:pStyle w:val="Textoindependiente"/>
        <w:rPr>
          <w:rFonts w:ascii="Arial"/>
          <w:sz w:val="20"/>
        </w:rPr>
      </w:pPr>
    </w:p>
    <w:p w:rsidR="00D362BD" w:rsidRDefault="00D362BD">
      <w:pPr>
        <w:pStyle w:val="Textoindependiente"/>
        <w:rPr>
          <w:rFonts w:ascii="Arial"/>
          <w:sz w:val="20"/>
        </w:rPr>
      </w:pPr>
    </w:p>
    <w:p w:rsidR="00D362BD" w:rsidRDefault="00D362BD">
      <w:pPr>
        <w:pStyle w:val="Textoindependiente"/>
        <w:rPr>
          <w:rFonts w:ascii="Arial"/>
          <w:sz w:val="20"/>
        </w:rPr>
      </w:pPr>
    </w:p>
    <w:p w:rsidR="00D362BD" w:rsidRDefault="00D362BD">
      <w:pPr>
        <w:pStyle w:val="Textoindependiente"/>
        <w:rPr>
          <w:rFonts w:ascii="Arial"/>
          <w:sz w:val="20"/>
        </w:rPr>
      </w:pPr>
    </w:p>
    <w:p w:rsidR="00D362BD" w:rsidRDefault="00D362BD">
      <w:pPr>
        <w:pStyle w:val="Textoindependiente"/>
        <w:rPr>
          <w:rFonts w:ascii="Arial"/>
          <w:sz w:val="20"/>
        </w:rPr>
      </w:pPr>
    </w:p>
    <w:p w:rsidR="00D362BD" w:rsidRDefault="00D362BD">
      <w:pPr>
        <w:pStyle w:val="Textoindependiente"/>
        <w:rPr>
          <w:rFonts w:ascii="Arial"/>
          <w:sz w:val="20"/>
        </w:rPr>
      </w:pPr>
    </w:p>
    <w:p w:rsidR="00D362BD" w:rsidRDefault="00D362BD">
      <w:pPr>
        <w:pStyle w:val="Textoindependiente"/>
        <w:rPr>
          <w:rFonts w:ascii="Arial"/>
          <w:sz w:val="20"/>
        </w:rPr>
      </w:pPr>
    </w:p>
    <w:p w:rsidR="00D362BD" w:rsidRDefault="00D362BD">
      <w:pPr>
        <w:pStyle w:val="Textoindependiente"/>
        <w:rPr>
          <w:rFonts w:ascii="Arial"/>
          <w:sz w:val="20"/>
        </w:rPr>
      </w:pPr>
    </w:p>
    <w:p w:rsidR="00D362BD" w:rsidRDefault="00D362BD">
      <w:pPr>
        <w:pStyle w:val="Textoindependiente"/>
        <w:rPr>
          <w:rFonts w:ascii="Arial"/>
          <w:sz w:val="20"/>
        </w:rPr>
      </w:pPr>
    </w:p>
    <w:p w:rsidR="00D362BD" w:rsidRDefault="00D362BD">
      <w:pPr>
        <w:pStyle w:val="Textoindependiente"/>
        <w:rPr>
          <w:rFonts w:ascii="Arial"/>
          <w:sz w:val="20"/>
        </w:rPr>
      </w:pPr>
    </w:p>
    <w:p w:rsidR="00D362BD" w:rsidRDefault="00D362BD">
      <w:pPr>
        <w:pStyle w:val="Textoindependiente"/>
        <w:rPr>
          <w:rFonts w:ascii="Arial"/>
          <w:sz w:val="20"/>
        </w:rPr>
      </w:pPr>
    </w:p>
    <w:p w:rsidR="00D362BD" w:rsidRDefault="00D362BD">
      <w:pPr>
        <w:pStyle w:val="Textoindependiente"/>
        <w:rPr>
          <w:rFonts w:ascii="Arial"/>
          <w:sz w:val="20"/>
        </w:rPr>
      </w:pPr>
    </w:p>
    <w:p w:rsidR="00D362BD" w:rsidRDefault="00D362BD">
      <w:pPr>
        <w:pStyle w:val="Textoindependiente"/>
        <w:rPr>
          <w:rFonts w:ascii="Arial"/>
          <w:sz w:val="20"/>
        </w:rPr>
      </w:pPr>
    </w:p>
    <w:p w:rsidR="00D362BD" w:rsidRDefault="00D362BD">
      <w:pPr>
        <w:pStyle w:val="Textoindependiente"/>
        <w:rPr>
          <w:rFonts w:ascii="Arial"/>
          <w:sz w:val="20"/>
        </w:rPr>
      </w:pPr>
    </w:p>
    <w:p w:rsidR="00D362BD" w:rsidRDefault="00D362BD">
      <w:pPr>
        <w:pStyle w:val="Textoindependiente"/>
        <w:rPr>
          <w:rFonts w:ascii="Arial"/>
          <w:sz w:val="20"/>
        </w:rPr>
      </w:pPr>
    </w:p>
    <w:p w:rsidR="00D362BD" w:rsidRDefault="00D362BD">
      <w:pPr>
        <w:pStyle w:val="Textoindependiente"/>
        <w:rPr>
          <w:rFonts w:ascii="Arial"/>
          <w:sz w:val="20"/>
        </w:rPr>
      </w:pPr>
    </w:p>
    <w:p w:rsidR="00D362BD" w:rsidRDefault="00D362BD">
      <w:pPr>
        <w:pStyle w:val="Textoindependiente"/>
        <w:rPr>
          <w:rFonts w:ascii="Arial"/>
          <w:sz w:val="20"/>
        </w:rPr>
      </w:pPr>
    </w:p>
    <w:p w:rsidR="00D362BD" w:rsidRDefault="00D362BD">
      <w:pPr>
        <w:pStyle w:val="Textoindependiente"/>
        <w:rPr>
          <w:rFonts w:ascii="Arial"/>
          <w:sz w:val="20"/>
        </w:rPr>
      </w:pPr>
    </w:p>
    <w:p w:rsidR="00D362BD" w:rsidRDefault="00D362BD">
      <w:pPr>
        <w:pStyle w:val="Textoindependiente"/>
        <w:spacing w:before="202"/>
        <w:rPr>
          <w:rFonts w:ascii="Arial"/>
          <w:sz w:val="20"/>
        </w:rPr>
      </w:pPr>
      <w:r>
        <w:rPr>
          <w:rFonts w:ascii="Arial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margin-left:70.9pt;margin-top:23.3pt;width:453.5pt;height:28.45pt;z-index:-251657728;mso-wrap-distance-left:0;mso-wrap-distance-right:0;mso-position-horizontal-relative:page" filled="f" strokeweight="1pt">
            <v:textbox inset="0,0,0,0">
              <w:txbxContent>
                <w:p w:rsidR="00D362BD" w:rsidRDefault="0081115B">
                  <w:pPr>
                    <w:spacing w:before="55"/>
                    <w:ind w:left="45" w:right="71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Documento firmado electrónicamente (RD 1671/2009). La autenticidad de este documento puede ser comprobada mediante el CSV: 16340665055126204676 en </w:t>
                  </w:r>
                  <w:hyperlink r:id="rId4">
                    <w:r>
                      <w:rPr>
                        <w:rFonts w:ascii="Arial" w:hAnsi="Arial"/>
                        <w:b/>
                        <w:color w:val="0000FF"/>
                        <w:sz w:val="16"/>
                        <w:u w:val="single" w:color="0000FF"/>
                      </w:rPr>
                      <w:t>https://sede.puertodelrosario.org</w:t>
                    </w:r>
                  </w:hyperlink>
                </w:p>
              </w:txbxContent>
            </v:textbox>
            <w10:wrap type="topAndBottom" anchorx="page"/>
          </v:shape>
        </w:pict>
      </w:r>
    </w:p>
    <w:sectPr w:rsidR="00D362BD" w:rsidSect="00D362BD">
      <w:type w:val="continuous"/>
      <w:pgSz w:w="11910" w:h="16840"/>
      <w:pgMar w:top="1040" w:right="1275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362BD"/>
    <w:rsid w:val="00057E59"/>
    <w:rsid w:val="0081115B"/>
    <w:rsid w:val="00D36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362BD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62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362BD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D362BD"/>
  </w:style>
  <w:style w:type="paragraph" w:customStyle="1" w:styleId="TableParagraph">
    <w:name w:val="Table Paragraph"/>
    <w:basedOn w:val="Normal"/>
    <w:uiPriority w:val="1"/>
    <w:qFormat/>
    <w:rsid w:val="00D362BD"/>
    <w:pPr>
      <w:spacing w:before="60"/>
      <w:ind w:left="7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de.puertodelrosari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502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Jonay Benitez</dc:creator>
  <cp:lastModifiedBy>secretaria2</cp:lastModifiedBy>
  <cp:revision>2</cp:revision>
  <dcterms:created xsi:type="dcterms:W3CDTF">2026-02-03T08:41:00Z</dcterms:created>
  <dcterms:modified xsi:type="dcterms:W3CDTF">2026-02-03T08:41:00Z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2026-02-03T00:00:00Z</vt:filetime>
  </property>
  <property fmtid="{D5CDD505-2E9C-101B-9397-08002B2CF9AE}" pid="5" name="Producer">
    <vt:lpwstr>Aspose.Words for Java 20.11.0; modified using iText® 5.2.1 ©2000-2012 1T3XT BVBA</vt:lpwstr>
  </property>
</Properties>
</file>